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5816"/>
      </w:tblGrid>
      <w:tr w:rsidR="001415A4" w:rsidTr="001415A4">
        <w:trPr>
          <w:tblCellSpacing w:w="0" w:type="dxa"/>
        </w:trPr>
        <w:tc>
          <w:tcPr>
            <w:tcW w:w="185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415A4" w:rsidRDefault="001415A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310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415A4" w:rsidRDefault="001415A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loai_3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số 02</w:t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(Ban hành kèm theo Công văn số: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4027</w:t>
            </w:r>
            <w:r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/BHXH-ST ngày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14/10/2016 </w:t>
            </w:r>
            <w:r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của BHXH Việt Nam)</w:t>
            </w:r>
          </w:p>
        </w:tc>
      </w:tr>
      <w:tr w:rsidR="001415A4" w:rsidTr="001415A4">
        <w:trPr>
          <w:tblCellSpacing w:w="0" w:type="dxa"/>
        </w:trPr>
        <w:tc>
          <w:tcPr>
            <w:tcW w:w="185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415A4" w:rsidRDefault="001415A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BẢO HIỂM XÃ HỘI ………….</w:t>
            </w:r>
            <w:r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BẢO HIỂM XÃ HỘI ………….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-----------</w:t>
            </w:r>
          </w:p>
        </w:tc>
        <w:tc>
          <w:tcPr>
            <w:tcW w:w="310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415A4" w:rsidRDefault="001415A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  <w:p w:rsidR="001415A4" w:rsidRDefault="001415A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………., ngày ….. tháng ….. năm …..</w:t>
            </w:r>
          </w:p>
        </w:tc>
      </w:tr>
    </w:tbl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415A4" w:rsidRDefault="001415A4" w:rsidP="001415A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loai_3_name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HƯỚNG DẪN BỔ SUNG HỒ SƠ</w:t>
      </w:r>
      <w:bookmarkEnd w:id="1"/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tên:</w:t>
      </w:r>
      <w:r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Ngày, tháng, năm sinh: 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………………………………………………………………………….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Số sổ BHXH: 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công tác: 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…………………………………………………………………………………..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1. Bổ sung hồ sơ gồm những nội dung sau: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tabs>
          <w:tab w:val="left" w:pos="921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tabs>
          <w:tab w:val="left" w:pos="7938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Trong quá trình hoàn thiện hồ sơ, nếu có vướng mắc, ông (bà) liên hệ với 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</w:t>
      </w:r>
    </w:p>
    <w:p w:rsidR="001415A4" w:rsidRDefault="001415A4" w:rsidP="001415A4">
      <w:pPr>
        <w:shd w:val="clear" w:color="auto" w:fill="FFFFFF"/>
        <w:tabs>
          <w:tab w:val="left" w:pos="7938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……...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; số điện thoại...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để được hướng dẫn.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4973"/>
      </w:tblGrid>
      <w:tr w:rsidR="001415A4" w:rsidTr="001415A4">
        <w:trPr>
          <w:tblCellSpacing w:w="0" w:type="dxa"/>
        </w:trPr>
        <w:tc>
          <w:tcPr>
            <w:tcW w:w="230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415A4" w:rsidRDefault="001415A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265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415A4" w:rsidRDefault="001415A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CÁN BỘ THẨM ĐỊNH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 và ghi rõ họ tên)</w:t>
            </w:r>
          </w:p>
        </w:tc>
      </w:tr>
    </w:tbl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2. Ý kiến của Tổ Th</w:t>
      </w:r>
      <w:r>
        <w:rPr>
          <w:rFonts w:ascii="Arial" w:eastAsia="Times New Roman" w:hAnsi="Arial" w:cs="Arial"/>
          <w:color w:val="000000"/>
          <w:sz w:val="20"/>
          <w:szCs w:val="20"/>
        </w:rPr>
        <w:t>ẩ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m định: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651"/>
      </w:tblGrid>
      <w:tr w:rsidR="001415A4" w:rsidTr="001415A4">
        <w:trPr>
          <w:tblCellSpacing w:w="0" w:type="dxa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5A4" w:rsidRDefault="001415A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5A4" w:rsidRDefault="001415A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GIÁM ĐỐC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(Ký, đ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ó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 dấu)</w:t>
            </w:r>
          </w:p>
        </w:tc>
      </w:tr>
    </w:tbl>
    <w:p w:rsidR="001415A4" w:rsidRDefault="001415A4" w:rsidP="001415A4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_GoBack"/>
      <w:bookmarkEnd w:id="2"/>
    </w:p>
    <w:p w:rsidR="001415A4" w:rsidRDefault="001415A4" w:rsidP="001415A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lastRenderedPageBreak/>
        <w:t>HƯỚNG DẪN LẬP</w:t>
      </w:r>
    </w:p>
    <w:p w:rsidR="001415A4" w:rsidRDefault="001415A4" w:rsidP="001415A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hướng dẫn hoàn thiện hồ sơ (M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u số 02)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1. Mục đích: để thông báo và hướng dẫn đơn vị, người lao động bổ sung hồ sơ đề nghị cấp lại, điều chỉnh thông tin ghi trên sổ BHXH.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2. Trách nhiệm lập: cán bộ thẩm định của cơ quan BHXH.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3. Thời gian lập: khi cán bộ thẩm định phối h</w:t>
      </w:r>
      <w:r>
        <w:rPr>
          <w:rFonts w:ascii="Arial" w:eastAsia="Times New Roman" w:hAnsi="Arial" w:cs="Arial"/>
          <w:color w:val="000000"/>
          <w:sz w:val="20"/>
          <w:szCs w:val="20"/>
        </w:rPr>
        <w:t>ợ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p với đơn vị thực hiện rà soát, phân loại sổ BHXH.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4. Phương pháp lập: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- Các nội dung: họ và tên, ngày, tháng, năm sinh, số sổ BHXH ghi theo sổ BHXH của người lao động; đơn vị công tác ghi tên đơn vị người lao động đang làm việc.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- Mục 1: ghi các nội dung bổ sung hồ sơ làm căn cứ cấp lại, điều chỉnh thông tin </w:t>
      </w:r>
      <w:r>
        <w:rPr>
          <w:rFonts w:ascii="Arial" w:eastAsia="Times New Roman" w:hAnsi="Arial" w:cs="Arial"/>
          <w:color w:val="000000"/>
          <w:sz w:val="20"/>
          <w:szCs w:val="20"/>
        </w:rPr>
        <w:t>tr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ên sổ BHXH (theo quy định, tại </w:t>
      </w:r>
      <w:bookmarkStart w:id="3" w:name="dc_5"/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 25 và Điều 29 Quy định về quản lý thu BHXH, bảo hiểm y tế, BHTN; quản lý sổ BHXH, thẻ bảo hiểm y tế ban hành kèm theo Quyết định số 959/QĐ-BHXH</w:t>
      </w:r>
      <w:bookmarkEnd w:id="3"/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ngày 09/9/2015 của Tổng Giám đốc BHXH Việt Nam).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- Sau khi đơn vị bổ sung hồ sơ, cán bộ thẩm định kiểm tra, thẩm định hồ sơ nếu đúng, đủ thì ghi ý kiến thẩm định vào Mục 2; trình Giám đốc BHXH tỉnh/huyện duyệt.</w:t>
      </w: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1415A4" w:rsidRDefault="001415A4" w:rsidP="001415A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075561" w:rsidRDefault="00075561"/>
    <w:sectPr w:rsidR="00075561" w:rsidSect="00B84E3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A4"/>
    <w:rsid w:val="00075561"/>
    <w:rsid w:val="001415A4"/>
    <w:rsid w:val="00B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A4"/>
    <w:pPr>
      <w:spacing w:after="0" w:line="36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A4"/>
    <w:pPr>
      <w:spacing w:after="0" w:line="36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2018-04-21T03:43:00Z</dcterms:created>
  <dcterms:modified xsi:type="dcterms:W3CDTF">2018-04-21T03:44:00Z</dcterms:modified>
</cp:coreProperties>
</file>